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1702EDCF" w14:textId="61648BD9" w:rsidR="00E339BD" w:rsidRDefault="00E339BD" w:rsidP="00896E57">
      <w:pPr>
        <w:ind w:left="708" w:hanging="708"/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4A012C92" wp14:editId="5DE59011">
            <wp:simplePos x="0" y="0"/>
            <wp:positionH relativeFrom="column">
              <wp:posOffset>-730885</wp:posOffset>
            </wp:positionH>
            <wp:positionV relativeFrom="paragraph">
              <wp:posOffset>-652780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4ABCE" w14:textId="1F613D0D" w:rsidR="00C371B9" w:rsidRPr="00511044" w:rsidRDefault="009B5869" w:rsidP="00E339BD"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64ABE3" wp14:editId="49191CFD">
                <wp:simplePos x="0" y="0"/>
                <wp:positionH relativeFrom="column">
                  <wp:posOffset>-451485</wp:posOffset>
                </wp:positionH>
                <wp:positionV relativeFrom="paragraph">
                  <wp:posOffset>1158240</wp:posOffset>
                </wp:positionV>
                <wp:extent cx="6299200" cy="41529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415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C00" w14:textId="2A4E77E4" w:rsidR="00511044" w:rsidRDefault="0088717A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  <w:r w:rsidRPr="0088717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Dear </w:t>
                            </w:r>
                            <w:r w:rsidR="004E2A82" w:rsidRPr="00F95FA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the name &amp; position of the relevant person in your municipality</w:t>
                            </w:r>
                            <w:r w:rsidR="00F95FAE" w:rsidRPr="00F95FA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]</w:t>
                            </w:r>
                            <w:r w:rsidR="00F95FAE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,</w:t>
                            </w:r>
                          </w:p>
                          <w:p w14:paraId="63915D11" w14:textId="77777777" w:rsidR="00F95FAE" w:rsidRDefault="00F95FAE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1F8B04F7" w14:textId="2B1EF2AD" w:rsidR="00F95FAE" w:rsidRDefault="0087769A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 am writing to encourage </w:t>
                            </w:r>
                            <w:r w:rsidR="00E339BD" w:rsidRPr="00E339B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the name of the municipality]</w:t>
                            </w:r>
                            <w:r w:rsidR="007C1B8C" w:rsidRPr="00E339B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0A2F89" w:rsidRPr="00CA2EA9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to</w:t>
                            </w:r>
                            <w:r w:rsidR="000A2F8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7C1B8C" w:rsidRPr="0087769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join</w:t>
                            </w:r>
                            <w:r w:rsidR="007C1B8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EUROPEAN</w:t>
                            </w:r>
                            <w:r w:rsidR="007C1B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 w:rsidR="007C1B8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WEEK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</w:t>
                            </w:r>
                            <w:r w:rsidR="00BE41F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which will take place from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16 </w:t>
                            </w:r>
                            <w:r w:rsidR="00BE41F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to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22 September 2025</w:t>
                            </w:r>
                            <w:r w:rsidR="007C1B8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  <w:p w14:paraId="2EB64447" w14:textId="77777777" w:rsidR="007C1B8C" w:rsidRPr="007C1B8C" w:rsidRDefault="007C1B8C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77386379" w14:textId="12ECA1B0" w:rsidR="007E04F1" w:rsidRDefault="00F01758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EUROPEAN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WEEK is the largest </w:t>
                            </w:r>
                            <w:r w:rsidR="00BE41F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awareness-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raising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campaign on sustainable urban mobility. 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It </w:t>
                            </w:r>
                            <w:r w:rsidR="00A3326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provides 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an</w:t>
                            </w:r>
                            <w:r w:rsidR="006C3C0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excellent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opportunity to celebrate </w:t>
                            </w:r>
                            <w:r w:rsidR="001A1FC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better, </w:t>
                            </w:r>
                            <w:r w:rsidR="00CC4C2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cleaner</w:t>
                            </w:r>
                            <w:r w:rsidR="001A1FC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and</w:t>
                            </w:r>
                            <w:r w:rsidR="00CC4C2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safer mobility </w:t>
                            </w:r>
                            <w:r w:rsidR="00F16F7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with </w:t>
                            </w:r>
                            <w:proofErr w:type="gramStart"/>
                            <w:r w:rsidR="00F16F7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local residents</w:t>
                            </w:r>
                            <w:proofErr w:type="gramEnd"/>
                            <w:r w:rsidR="00F16F7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,</w:t>
                            </w:r>
                            <w:r w:rsidR="00F16F7A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6C3C08" w:rsidRP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alongside thousands of other towns and cities!</w:t>
                            </w:r>
                          </w:p>
                          <w:p w14:paraId="502FBE3A" w14:textId="77777777" w:rsidR="007E04F1" w:rsidRDefault="007E04F1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7C86DBB7" w14:textId="6F1053A2" w:rsidR="003721C3" w:rsidRDefault="00145CE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To register for </w:t>
                            </w:r>
                            <w:r w:rsidR="007E04F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EUROPEAN</w:t>
                            </w:r>
                            <w:r w:rsidR="007E04F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 w:rsidR="007E04F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WEEK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</w:t>
                            </w:r>
                            <w:r w:rsidRPr="0003756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the name of the municipality]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needs to </w:t>
                            </w:r>
                            <w:r w:rsidR="00A3326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fulfil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</w:t>
                            </w:r>
                            <w:r w:rsidR="003721C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 least one of the following criteria:</w:t>
                            </w:r>
                          </w:p>
                          <w:p w14:paraId="032243A0" w14:textId="6C0E6AA6" w:rsidR="00E7694A" w:rsidRPr="00E7694A" w:rsidRDefault="003721C3" w:rsidP="003721C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Organise a week of </w:t>
                            </w:r>
                            <w:r w:rsidR="00901B0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activities</w:t>
                            </w:r>
                            <w:r w:rsidR="007B352C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to raise awareness among </w:t>
                            </w:r>
                            <w:proofErr w:type="gramStart"/>
                            <w:r w:rsidR="00E7694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local residents</w:t>
                            </w:r>
                            <w:proofErr w:type="gramEnd"/>
                            <w:r w:rsidR="00E7694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and stakeholders on the topic of sustainable urban mobility.</w:t>
                            </w:r>
                          </w:p>
                          <w:p w14:paraId="1DF8AD06" w14:textId="540BEBFE" w:rsidR="007E04F1" w:rsidRPr="00590690" w:rsidRDefault="00E7694A" w:rsidP="003721C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Showcase </w:t>
                            </w:r>
                            <w:r w:rsidR="00116E6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its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achievements </w:t>
                            </w:r>
                            <w:r w:rsidR="00116E6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during </w:t>
                            </w:r>
                            <w:r w:rsidR="00590690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the past 12 months in the field of sustainable urban mobility.</w:t>
                            </w:r>
                          </w:p>
                          <w:p w14:paraId="6963DCCD" w14:textId="31FEA8A4" w:rsidR="00590690" w:rsidRPr="00031363" w:rsidRDefault="00590690" w:rsidP="003721C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Organise a car-free day</w:t>
                            </w:r>
                            <w:r w:rsidR="0003136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ideally </w:t>
                            </w:r>
                            <w:r w:rsidR="005741B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coinciding with</w:t>
                            </w:r>
                            <w:r w:rsidR="0003136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World Car-Free Day, on 22 September.</w:t>
                            </w:r>
                          </w:p>
                          <w:p w14:paraId="06D418D2" w14:textId="77777777" w:rsidR="00031363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51D4A89F" w14:textId="131D499F" w:rsidR="00C5782A" w:rsidRDefault="003E37D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EUROPEAN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MOBILITY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WEEK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is open to all municipalities in Europe and beyond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 R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egistration is free of charge,</w:t>
                            </w:r>
                            <w:r w:rsidR="008D63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and </w:t>
                            </w:r>
                            <w:r w:rsidR="00116E6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possible </w:t>
                            </w:r>
                            <w:r w:rsidR="008D63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in </w:t>
                            </w:r>
                            <w:r w:rsidR="00C5782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many</w:t>
                            </w:r>
                            <w:r w:rsidR="008D637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languages. A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ll resources are </w:t>
                            </w:r>
                            <w:r w:rsidR="002D138E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accessible</w:t>
                            </w:r>
                            <w:r w:rsidR="00E339B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directly on the campaign website, in various formats and all EU languages.</w:t>
                            </w:r>
                          </w:p>
                          <w:p w14:paraId="125D016E" w14:textId="5E099BDB" w:rsidR="00E361E3" w:rsidRDefault="00E361E3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More information:</w:t>
                            </w:r>
                            <w:r w:rsidR="00A90B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hyperlink r:id="rId11" w:history="1">
                              <w:r w:rsidR="00A90B17" w:rsidRPr="00A90B17">
                                <w:rPr>
                                  <w:rStyle w:val="Hyperlink"/>
                                  <w:rFonts w:ascii="Arial" w:hAnsi="Arial" w:cs="Arial"/>
                                  <w:color w:val="D9D9D9" w:themeColor="background1" w:themeShade="D9"/>
                                  <w:kern w:val="24"/>
                                </w:rPr>
                                <w:t>https://mobilityweek.eu/home/</w:t>
                              </w:r>
                            </w:hyperlink>
                            <w:r w:rsidR="00A90B17" w:rsidRPr="00A90B17">
                              <w:rPr>
                                <w:rFonts w:ascii="Arial" w:hAnsi="Arial" w:cs="Arial"/>
                                <w:color w:val="D9D9D9" w:themeColor="background1" w:themeShade="D9"/>
                                <w:kern w:val="24"/>
                              </w:rPr>
                              <w:t xml:space="preserve"> </w:t>
                            </w:r>
                          </w:p>
                          <w:p w14:paraId="251898CE" w14:textId="426384F9" w:rsidR="00E361E3" w:rsidRDefault="00E361E3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Registration: </w:t>
                            </w:r>
                            <w:hyperlink r:id="rId12" w:history="1">
                              <w:r w:rsidR="00A90B17" w:rsidRPr="00A90B17">
                                <w:rPr>
                                  <w:rStyle w:val="Hyperlink"/>
                                  <w:rFonts w:ascii="Arial" w:hAnsi="Arial" w:cs="Arial"/>
                                  <w:color w:val="D9D9D9" w:themeColor="background1" w:themeShade="D9"/>
                                  <w:kern w:val="24"/>
                                </w:rPr>
                                <w:t>https://registration.mobilityweek.eu/login.php</w:t>
                              </w:r>
                            </w:hyperlink>
                            <w:r w:rsidR="00A90B17" w:rsidRPr="00A90B17">
                              <w:rPr>
                                <w:rStyle w:val="Hyperlink"/>
                                <w:color w:val="D9D9D9" w:themeColor="background1" w:themeShade="D9"/>
                              </w:rPr>
                              <w:t>?</w:t>
                            </w:r>
                            <w:r w:rsidR="00A90B1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</w:p>
                          <w:p w14:paraId="666791E0" w14:textId="77777777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6FC972C1" w14:textId="189482D5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The secretariat of the campaign </w:t>
                            </w:r>
                            <w:r w:rsidR="00F719E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is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available to answer all your questions and concerns: </w:t>
                            </w:r>
                            <w:hyperlink r:id="rId13" w:history="1">
                              <w:r w:rsidRPr="00C5782A">
                                <w:rPr>
                                  <w:rStyle w:val="Hyperlink"/>
                                  <w:rFonts w:ascii="Arial" w:hAnsi="Arial" w:cs="Arial"/>
                                  <w:color w:val="D9D9D9" w:themeColor="background1" w:themeShade="D9"/>
                                  <w:kern w:val="24"/>
                                </w:rPr>
                                <w:t>info@mobilityweek.eu</w:t>
                              </w:r>
                            </w:hyperlink>
                            <w:r w:rsidRPr="00C5782A">
                              <w:rPr>
                                <w:rFonts w:ascii="Arial" w:hAnsi="Arial" w:cs="Arial"/>
                                <w:color w:val="D9D9D9" w:themeColor="background1" w:themeShade="D9"/>
                                <w:kern w:val="24"/>
                              </w:rPr>
                              <w:t>.</w:t>
                            </w:r>
                          </w:p>
                          <w:p w14:paraId="76710AF0" w14:textId="77777777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78DB667A" w14:textId="14290D44" w:rsidR="008D6372" w:rsidRDefault="00AE507E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</w:t>
                            </w:r>
                            <w:r w:rsidR="00C5782A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hank you for considering my request.</w:t>
                            </w:r>
                          </w:p>
                          <w:p w14:paraId="55BD7D2B" w14:textId="77777777" w:rsidR="00C5782A" w:rsidRDefault="00C5782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4744BF15" w14:textId="6A9BCB02" w:rsidR="00C5782A" w:rsidRDefault="00C5782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Best regards,</w:t>
                            </w:r>
                          </w:p>
                          <w:p w14:paraId="64A5EEB7" w14:textId="50D9A7E0" w:rsidR="00C5782A" w:rsidRPr="00C5782A" w:rsidRDefault="00C5782A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</w:pPr>
                            <w:r w:rsidRPr="00C5782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</w:rPr>
                              <w:t>[Insert your name]</w:t>
                            </w:r>
                          </w:p>
                          <w:p w14:paraId="07D98DE1" w14:textId="2819D786" w:rsidR="008D6372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54473A40" w14:textId="77777777" w:rsidR="00E339BD" w:rsidRDefault="00E339BD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60CB7F69" w14:textId="77777777" w:rsidR="00031363" w:rsidRPr="007E04F1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E3" id="Rectángulo 14" o:spid="_x0000_s1026" style="position:absolute;margin-left:-35.55pt;margin-top:91.2pt;width:496pt;height:32.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" filled="f" stroked="f">
                <v:textbox style="mso-fit-shape-to-text:t">
                  <w:txbxContent>
                    <w:p w14:paraId="0164AC00" w14:textId="2A4E77E4" w:rsidR="00511044" w:rsidRDefault="0088717A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  <w:r w:rsidRPr="0088717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Dear </w:t>
                      </w:r>
                      <w:r w:rsidR="004E2A82" w:rsidRPr="00F95FA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the name &amp; position of the relevant person in your municipality</w:t>
                      </w:r>
                      <w:r w:rsidR="00F95FAE" w:rsidRPr="00F95FA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]</w:t>
                      </w:r>
                      <w:r w:rsidR="00F95FAE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,</w:t>
                      </w:r>
                    </w:p>
                    <w:p w14:paraId="63915D11" w14:textId="77777777" w:rsidR="00F95FAE" w:rsidRDefault="00F95FAE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</w:p>
                    <w:p w14:paraId="1F8B04F7" w14:textId="2B1EF2AD" w:rsidR="00F95FAE" w:rsidRDefault="0087769A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 am writing to encourage </w:t>
                      </w:r>
                      <w:r w:rsidR="00E339BD" w:rsidRPr="00E339BD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the name of the municipality]</w:t>
                      </w:r>
                      <w:r w:rsidR="007C1B8C" w:rsidRPr="00E339BD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0A2F89" w:rsidRPr="00CA2EA9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to</w:t>
                      </w:r>
                      <w:r w:rsidR="000A2F8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7C1B8C" w:rsidRPr="0087769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join</w:t>
                      </w:r>
                      <w:r w:rsidR="007C1B8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EUROPEAN</w:t>
                      </w:r>
                      <w:r w:rsidR="007C1B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 w:rsidR="007C1B8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WEEK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</w:t>
                      </w:r>
                      <w:r w:rsidR="00BE41F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which will take place from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16 </w:t>
                      </w:r>
                      <w:r w:rsidR="00BE41F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to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22 September 2025</w:t>
                      </w:r>
                      <w:r w:rsidR="007C1B8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  <w:p w14:paraId="2EB64447" w14:textId="77777777" w:rsidR="007C1B8C" w:rsidRPr="007C1B8C" w:rsidRDefault="007C1B8C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77386379" w14:textId="12ECA1B0" w:rsidR="007E04F1" w:rsidRDefault="00F01758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EUROPEAN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WEEK is the largest </w:t>
                      </w:r>
                      <w:r w:rsidR="00BE41F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awareness-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raising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campaign on sustainable urban mobility. 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It </w:t>
                      </w:r>
                      <w:r w:rsidR="00A3326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provides 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an</w:t>
                      </w:r>
                      <w:r w:rsidR="006C3C08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excellent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opportunity to celebrate </w:t>
                      </w:r>
                      <w:r w:rsidR="001A1FC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better, </w:t>
                      </w:r>
                      <w:r w:rsidR="00CC4C2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cleaner</w:t>
                      </w:r>
                      <w:r w:rsidR="001A1FC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and</w:t>
                      </w:r>
                      <w:r w:rsidR="00CC4C2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safer mobility </w:t>
                      </w:r>
                      <w:r w:rsidR="00F16F7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with </w:t>
                      </w:r>
                      <w:proofErr w:type="gramStart"/>
                      <w:r w:rsidR="00F16F7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local residents</w:t>
                      </w:r>
                      <w:proofErr w:type="gramEnd"/>
                      <w:r w:rsidR="00F16F7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,</w:t>
                      </w:r>
                      <w:r w:rsidR="00F16F7A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="006C3C08" w:rsidRP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alongside thousands of other towns and cities!</w:t>
                      </w:r>
                    </w:p>
                    <w:p w14:paraId="502FBE3A" w14:textId="77777777" w:rsidR="007E04F1" w:rsidRDefault="007E04F1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7C86DBB7" w14:textId="6F1053A2" w:rsidR="003721C3" w:rsidRDefault="00145CE4" w:rsidP="0051104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To register for </w:t>
                      </w:r>
                      <w:r w:rsidR="007E04F1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EUROPEAN</w:t>
                      </w:r>
                      <w:r w:rsidR="007E04F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 w:rsidR="007E04F1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WEEK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</w:t>
                      </w:r>
                      <w:r w:rsidRPr="0003756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the name of the municipality]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needs to </w:t>
                      </w:r>
                      <w:r w:rsidR="00A3326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fulfil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</w:t>
                      </w:r>
                      <w:r w:rsidR="003721C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 least one of the following criteria:</w:t>
                      </w:r>
                    </w:p>
                    <w:p w14:paraId="032243A0" w14:textId="6C0E6AA6" w:rsidR="00E7694A" w:rsidRPr="00E7694A" w:rsidRDefault="003721C3" w:rsidP="003721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Organise a week of </w:t>
                      </w:r>
                      <w:r w:rsidR="00901B0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activities</w:t>
                      </w:r>
                      <w:r w:rsidR="007B352C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to raise awareness among </w:t>
                      </w:r>
                      <w:proofErr w:type="gramStart"/>
                      <w:r w:rsidR="00E7694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local residents</w:t>
                      </w:r>
                      <w:proofErr w:type="gramEnd"/>
                      <w:r w:rsidR="00E7694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and stakeholders on the topic of sustainable urban mobility.</w:t>
                      </w:r>
                    </w:p>
                    <w:p w14:paraId="1DF8AD06" w14:textId="540BEBFE" w:rsidR="007E04F1" w:rsidRPr="00590690" w:rsidRDefault="00E7694A" w:rsidP="003721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Showcase </w:t>
                      </w:r>
                      <w:r w:rsidR="00116E6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its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achievements </w:t>
                      </w:r>
                      <w:r w:rsidR="00116E6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during </w:t>
                      </w:r>
                      <w:r w:rsidR="00590690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the past 12 months in the field of sustainable urban mobility.</w:t>
                      </w:r>
                    </w:p>
                    <w:p w14:paraId="6963DCCD" w14:textId="31FEA8A4" w:rsidR="00590690" w:rsidRPr="00031363" w:rsidRDefault="00590690" w:rsidP="003721C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Organise a car-free day</w:t>
                      </w:r>
                      <w:r w:rsidR="0003136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ideally </w:t>
                      </w:r>
                      <w:r w:rsidR="005741B6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coinciding with</w:t>
                      </w:r>
                      <w:r w:rsidR="0003136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World Car-Free Day, on 22 September.</w:t>
                      </w:r>
                    </w:p>
                    <w:p w14:paraId="06D418D2" w14:textId="77777777" w:rsidR="00031363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51D4A89F" w14:textId="131D499F" w:rsidR="00C5782A" w:rsidRDefault="003E37D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EUROPEAN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MOBILITY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WEEK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is open to all municipalities in Europe and beyond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 R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egistration is free of charge,</w:t>
                      </w:r>
                      <w:r w:rsidR="008D637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and </w:t>
                      </w:r>
                      <w:r w:rsidR="00116E6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possible </w:t>
                      </w:r>
                      <w:r w:rsidR="008D637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in </w:t>
                      </w:r>
                      <w:r w:rsidR="00C5782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many</w:t>
                      </w:r>
                      <w:r w:rsidR="008D6372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languages. A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ll resources are </w:t>
                      </w:r>
                      <w:r w:rsidR="002D138E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accessible</w:t>
                      </w:r>
                      <w:r w:rsidR="00E339BD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directly on the campaign website, in various formats and all EU languages.</w:t>
                      </w:r>
                    </w:p>
                    <w:p w14:paraId="125D016E" w14:textId="5E099BDB" w:rsidR="00E361E3" w:rsidRDefault="00E361E3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More information:</w:t>
                      </w:r>
                      <w:r w:rsidR="00A90B17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hyperlink r:id="rId14" w:history="1">
                        <w:r w:rsidR="00A90B17" w:rsidRPr="00A90B17">
                          <w:rPr>
                            <w:rStyle w:val="Hyperlink"/>
                            <w:rFonts w:ascii="Arial" w:hAnsi="Arial" w:cs="Arial"/>
                            <w:color w:val="D9D9D9" w:themeColor="background1" w:themeShade="D9"/>
                            <w:kern w:val="24"/>
                          </w:rPr>
                          <w:t>https://mobilityweek.eu/home/</w:t>
                        </w:r>
                      </w:hyperlink>
                      <w:r w:rsidR="00A90B17" w:rsidRPr="00A90B17">
                        <w:rPr>
                          <w:rFonts w:ascii="Arial" w:hAnsi="Arial" w:cs="Arial"/>
                          <w:color w:val="D9D9D9" w:themeColor="background1" w:themeShade="D9"/>
                          <w:kern w:val="24"/>
                        </w:rPr>
                        <w:t xml:space="preserve"> </w:t>
                      </w:r>
                    </w:p>
                    <w:p w14:paraId="251898CE" w14:textId="426384F9" w:rsidR="00E361E3" w:rsidRDefault="00E361E3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Registration: </w:t>
                      </w:r>
                      <w:hyperlink r:id="rId15" w:history="1">
                        <w:r w:rsidR="00A90B17" w:rsidRPr="00A90B17">
                          <w:rPr>
                            <w:rStyle w:val="Hyperlink"/>
                            <w:rFonts w:ascii="Arial" w:hAnsi="Arial" w:cs="Arial"/>
                            <w:color w:val="D9D9D9" w:themeColor="background1" w:themeShade="D9"/>
                            <w:kern w:val="24"/>
                          </w:rPr>
                          <w:t>https://registration.mobilityweek.eu/login.php</w:t>
                        </w:r>
                      </w:hyperlink>
                      <w:r w:rsidR="00A90B17" w:rsidRPr="00A90B17">
                        <w:rPr>
                          <w:rStyle w:val="Hyperlink"/>
                          <w:color w:val="D9D9D9" w:themeColor="background1" w:themeShade="D9"/>
                        </w:rPr>
                        <w:t>?</w:t>
                      </w:r>
                      <w:r w:rsidR="00A90B17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</w:p>
                    <w:p w14:paraId="666791E0" w14:textId="77777777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6FC972C1" w14:textId="189482D5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The secretariat of the campaign </w:t>
                      </w:r>
                      <w:r w:rsidR="00F719E8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is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available to answer all your questions and concerns: </w:t>
                      </w:r>
                      <w:hyperlink r:id="rId16" w:history="1">
                        <w:r w:rsidRPr="00C5782A">
                          <w:rPr>
                            <w:rStyle w:val="Hyperlink"/>
                            <w:rFonts w:ascii="Arial" w:hAnsi="Arial" w:cs="Arial"/>
                            <w:color w:val="D9D9D9" w:themeColor="background1" w:themeShade="D9"/>
                            <w:kern w:val="24"/>
                          </w:rPr>
                          <w:t>info@mobilityweek.eu</w:t>
                        </w:r>
                      </w:hyperlink>
                      <w:r w:rsidRPr="00C5782A">
                        <w:rPr>
                          <w:rFonts w:ascii="Arial" w:hAnsi="Arial" w:cs="Arial"/>
                          <w:color w:val="D9D9D9" w:themeColor="background1" w:themeShade="D9"/>
                          <w:kern w:val="24"/>
                        </w:rPr>
                        <w:t>.</w:t>
                      </w:r>
                    </w:p>
                    <w:p w14:paraId="76710AF0" w14:textId="77777777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78DB667A" w14:textId="14290D44" w:rsidR="008D6372" w:rsidRDefault="00AE507E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</w:t>
                      </w:r>
                      <w:r w:rsidR="00C5782A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hank you for considering my request.</w:t>
                      </w:r>
                    </w:p>
                    <w:p w14:paraId="55BD7D2B" w14:textId="77777777" w:rsidR="00C5782A" w:rsidRDefault="00C5782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4744BF15" w14:textId="6A9BCB02" w:rsidR="00C5782A" w:rsidRDefault="00C5782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Best regards,</w:t>
                      </w:r>
                    </w:p>
                    <w:p w14:paraId="64A5EEB7" w14:textId="50D9A7E0" w:rsidR="00C5782A" w:rsidRPr="00C5782A" w:rsidRDefault="00C5782A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</w:pPr>
                      <w:r w:rsidRPr="00C5782A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</w:rPr>
                        <w:t>[Insert your name]</w:t>
                      </w:r>
                    </w:p>
                    <w:p w14:paraId="07D98DE1" w14:textId="2819D786" w:rsidR="008D6372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54473A40" w14:textId="77777777" w:rsidR="00E339BD" w:rsidRDefault="00E339BD" w:rsidP="0003136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  <w:p w14:paraId="60CB7F69" w14:textId="77777777" w:rsidR="00031363" w:rsidRPr="007E04F1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D948F3" wp14:editId="77E36B0F">
                <wp:simplePos x="0" y="0"/>
                <wp:positionH relativeFrom="column">
                  <wp:posOffset>451485</wp:posOffset>
                </wp:positionH>
                <wp:positionV relativeFrom="paragraph">
                  <wp:posOffset>8834120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323F5D1B" w:rsidR="002C696A" w:rsidRPr="00B26F89" w:rsidRDefault="00695540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948F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35.55pt;margin-top:695.6pt;width:195.75pt;height:38.75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" filled="f" stroked="f">
                <v:textbox style="mso-fit-shape-to-text:t">
                  <w:txbxContent>
                    <w:p w14:paraId="58E11583" w14:textId="323F5D1B" w:rsidR="002C696A" w:rsidRPr="00B26F89" w:rsidRDefault="00695540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Mix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3" wp14:editId="4650DDF5">
                <wp:simplePos x="0" y="0"/>
                <wp:positionH relativeFrom="column">
                  <wp:posOffset>-584835</wp:posOffset>
                </wp:positionH>
                <wp:positionV relativeFrom="paragraph">
                  <wp:posOffset>7063105</wp:posOffset>
                </wp:positionV>
                <wp:extent cx="6565900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787FAF6E" w:rsidR="00511044" w:rsidRPr="00DE5DC3" w:rsidRDefault="00DE5DC3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color w:val="4EA0D4"/>
                              </w:rPr>
                            </w:pPr>
                            <w:r w:rsidRPr="00901B0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Let’s </w:t>
                            </w:r>
                            <w:r w:rsidR="00042D1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make</w:t>
                            </w:r>
                            <w:r w:rsidR="00D9735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sure</w:t>
                            </w:r>
                            <w:r w:rsidR="00042D1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42D11" w:rsidRPr="00DE5DC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[insert the name of your municipality]</w:t>
                            </w:r>
                            <w:r w:rsidR="00042D11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join</w:t>
                            </w:r>
                            <w:r w:rsidR="00D9735C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EUROPEAN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MOBILITY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WEEK 2025!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4ABD3" id="_x0000_s1028" type="#_x0000_t202" style="position:absolute;margin-left:-46.05pt;margin-top:556.15pt;width:517pt;height:38.7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" filled="f" stroked="f">
                <v:textbox style="mso-fit-shape-to-text:t">
                  <w:txbxContent>
                    <w:p w14:paraId="0164ABF8" w14:textId="787FAF6E" w:rsidR="00511044" w:rsidRPr="00DE5DC3" w:rsidRDefault="00DE5DC3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color w:val="4EA0D4"/>
                        </w:rPr>
                      </w:pPr>
                      <w:r w:rsidRPr="00901B0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Let’s </w:t>
                      </w:r>
                      <w:r w:rsidR="00042D1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make</w:t>
                      </w:r>
                      <w:r w:rsidR="00D9735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sure</w:t>
                      </w:r>
                      <w:r w:rsidR="00042D1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="00042D11" w:rsidRPr="00DE5DC3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[insert the name of your municipality]</w:t>
                      </w:r>
                      <w:r w:rsidR="00042D11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join</w:t>
                      </w:r>
                      <w:r w:rsidR="00D9735C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EUROPEAN</w:t>
                      </w:r>
                      <w:r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</w:rPr>
                        <w:t>MOBILITY</w:t>
                      </w:r>
                      <w:r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</w:rPr>
                        <w:t>WEEK 2025!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8244" behindDoc="0" locked="0" layoutInCell="1" allowOverlap="1" wp14:anchorId="0164ABEB" wp14:editId="72A54149">
            <wp:simplePos x="0" y="0"/>
            <wp:positionH relativeFrom="column">
              <wp:posOffset>5380990</wp:posOffset>
            </wp:positionH>
            <wp:positionV relativeFrom="paragraph">
              <wp:posOffset>8707120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74942" wp14:editId="4E5EDE6C">
            <wp:simplePos x="0" y="0"/>
            <wp:positionH relativeFrom="column">
              <wp:posOffset>-514985</wp:posOffset>
            </wp:positionH>
            <wp:positionV relativeFrom="paragraph">
              <wp:posOffset>8498840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9BD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8C3634" wp14:editId="6F8FD565">
                <wp:simplePos x="0" y="0"/>
                <wp:positionH relativeFrom="column">
                  <wp:posOffset>942340</wp:posOffset>
                </wp:positionH>
                <wp:positionV relativeFrom="paragraph">
                  <wp:posOffset>-43180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13A497A0" w:rsidR="00375ED1" w:rsidRPr="001C4A25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50"/>
                              </w:rPr>
                            </w:pPr>
                            <w:r w:rsidRPr="001C4A2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 xml:space="preserve">16-22 SEPTEMBER </w:t>
                            </w:r>
                            <w:r w:rsidR="00375ED1" w:rsidRPr="001C4A2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>20</w:t>
                            </w:r>
                            <w:r w:rsidR="005A13EB" w:rsidRPr="001C4A25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>2</w:t>
                            </w:r>
                            <w:r w:rsidR="00175DC2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4"/>
                                <w:szCs w:val="50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3634" id="_x0000_s1029" type="#_x0000_t202" style="position:absolute;margin-left:74.2pt;margin-top:-3.4pt;width:195.75pt;height:38.7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" filled="f" stroked="f">
                <v:textbox style="mso-fit-shape-to-text:t">
                  <w:txbxContent>
                    <w:p w14:paraId="2E789057" w14:textId="13A497A0" w:rsidR="00375ED1" w:rsidRPr="001C4A25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50"/>
                        </w:rPr>
                      </w:pPr>
                      <w:r w:rsidRPr="001C4A2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 xml:space="preserve">16-22 SEPTEMBER </w:t>
                      </w:r>
                      <w:r w:rsidR="00375ED1" w:rsidRPr="001C4A2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>20</w:t>
                      </w:r>
                      <w:r w:rsidR="005A13EB" w:rsidRPr="001C4A25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>2</w:t>
                      </w:r>
                      <w:r w:rsidR="00175DC2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4"/>
                          <w:szCs w:val="5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339BD" w:rsidRPr="001C4A25">
        <w:rPr>
          <w:noProof/>
        </w:rPr>
        <w:drawing>
          <wp:anchor distT="0" distB="0" distL="114300" distR="114300" simplePos="0" relativeHeight="251658242" behindDoc="0" locked="0" layoutInCell="1" allowOverlap="1" wp14:anchorId="7402168B" wp14:editId="7A00A373">
            <wp:simplePos x="0" y="0"/>
            <wp:positionH relativeFrom="column">
              <wp:posOffset>1028066</wp:posOffset>
            </wp:positionH>
            <wp:positionV relativeFrom="paragraph">
              <wp:posOffset>-398145</wp:posOffset>
            </wp:positionV>
            <wp:extent cx="4762500" cy="310817"/>
            <wp:effectExtent l="0" t="0" r="0" b="0"/>
            <wp:wrapNone/>
            <wp:docPr id="1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4CBB5EB7-20F7-4DB4-90A4-F017498A4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2">
                      <a:extLst>
                        <a:ext uri="{FF2B5EF4-FFF2-40B4-BE49-F238E27FC236}">
                          <a16:creationId xmlns:a16="http://schemas.microsoft.com/office/drawing/2014/main" id="{4CBB5EB7-20F7-4DB4-90A4-F017498A4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5"/>
                    <a:stretch/>
                  </pic:blipFill>
                  <pic:spPr>
                    <a:xfrm>
                      <a:off x="0" y="0"/>
                      <a:ext cx="4808313" cy="313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1B9" w:rsidRPr="00511044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1618" w14:textId="77777777" w:rsidR="00026435" w:rsidRDefault="00026435">
      <w:pPr>
        <w:spacing w:after="0" w:line="240" w:lineRule="auto"/>
      </w:pPr>
      <w:r>
        <w:separator/>
      </w:r>
    </w:p>
  </w:endnote>
  <w:endnote w:type="continuationSeparator" w:id="0">
    <w:p w14:paraId="0B900875" w14:textId="77777777" w:rsidR="00026435" w:rsidRDefault="0002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678FCF5F" w14:textId="77777777" w:rsidTr="00946CB3">
      <w:trPr>
        <w:trHeight w:val="300"/>
      </w:trPr>
      <w:tc>
        <w:tcPr>
          <w:tcW w:w="2830" w:type="dxa"/>
        </w:tcPr>
        <w:p w14:paraId="6AABE592" w14:textId="56B2F5B7" w:rsidR="230099D3" w:rsidRDefault="230099D3" w:rsidP="00946CB3">
          <w:pPr>
            <w:pStyle w:val="Header"/>
            <w:ind w:left="-115"/>
          </w:pPr>
        </w:p>
      </w:tc>
      <w:tc>
        <w:tcPr>
          <w:tcW w:w="2830" w:type="dxa"/>
        </w:tcPr>
        <w:p w14:paraId="6AEAE179" w14:textId="01CF06D7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4B6491EA" w14:textId="32AEB98D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0A6EFEF7" w14:textId="67E6405C" w:rsidR="230099D3" w:rsidRDefault="230099D3" w:rsidP="0094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93BA" w14:textId="77777777" w:rsidR="00026435" w:rsidRDefault="00026435">
      <w:pPr>
        <w:spacing w:after="0" w:line="240" w:lineRule="auto"/>
      </w:pPr>
      <w:r>
        <w:separator/>
      </w:r>
    </w:p>
  </w:footnote>
  <w:footnote w:type="continuationSeparator" w:id="0">
    <w:p w14:paraId="57F10961" w14:textId="77777777" w:rsidR="00026435" w:rsidRDefault="0002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1D28697F" w14:textId="77777777" w:rsidTr="00946CB3">
      <w:trPr>
        <w:trHeight w:val="300"/>
      </w:trPr>
      <w:tc>
        <w:tcPr>
          <w:tcW w:w="2830" w:type="dxa"/>
        </w:tcPr>
        <w:p w14:paraId="6C7738B8" w14:textId="3D9D249A" w:rsidR="230099D3" w:rsidRDefault="230099D3" w:rsidP="006B085F">
          <w:pPr>
            <w:pStyle w:val="Header"/>
            <w:ind w:left="-115"/>
          </w:pPr>
        </w:p>
      </w:tc>
      <w:tc>
        <w:tcPr>
          <w:tcW w:w="2830" w:type="dxa"/>
        </w:tcPr>
        <w:p w14:paraId="3E2B4334" w14:textId="5C3342F0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74E9A4BA" w14:textId="1481F12C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48921556" w14:textId="0CF3A467" w:rsidR="230099D3" w:rsidRDefault="230099D3" w:rsidP="0094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0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26435"/>
    <w:rsid w:val="00031363"/>
    <w:rsid w:val="0003756A"/>
    <w:rsid w:val="00042D11"/>
    <w:rsid w:val="00054438"/>
    <w:rsid w:val="00065D28"/>
    <w:rsid w:val="00080CC3"/>
    <w:rsid w:val="000A15CD"/>
    <w:rsid w:val="000A2F89"/>
    <w:rsid w:val="000A43FF"/>
    <w:rsid w:val="000C0852"/>
    <w:rsid w:val="000E4C0E"/>
    <w:rsid w:val="00111F2B"/>
    <w:rsid w:val="00114EE0"/>
    <w:rsid w:val="00116E62"/>
    <w:rsid w:val="00145CE4"/>
    <w:rsid w:val="00175A62"/>
    <w:rsid w:val="00175DC2"/>
    <w:rsid w:val="00193DD1"/>
    <w:rsid w:val="001961CD"/>
    <w:rsid w:val="001A1FCC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54E7"/>
    <w:rsid w:val="002703F3"/>
    <w:rsid w:val="002B7E5A"/>
    <w:rsid w:val="002C696A"/>
    <w:rsid w:val="002D138E"/>
    <w:rsid w:val="003249F3"/>
    <w:rsid w:val="00357566"/>
    <w:rsid w:val="003721C3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3E37DA"/>
    <w:rsid w:val="003F31BB"/>
    <w:rsid w:val="004016F5"/>
    <w:rsid w:val="00402D3D"/>
    <w:rsid w:val="0041430C"/>
    <w:rsid w:val="0042288D"/>
    <w:rsid w:val="00422EDE"/>
    <w:rsid w:val="00435A9F"/>
    <w:rsid w:val="00437333"/>
    <w:rsid w:val="0047390C"/>
    <w:rsid w:val="00485CBE"/>
    <w:rsid w:val="00491016"/>
    <w:rsid w:val="004942AC"/>
    <w:rsid w:val="004A279C"/>
    <w:rsid w:val="004B6786"/>
    <w:rsid w:val="004E2A82"/>
    <w:rsid w:val="004F2F45"/>
    <w:rsid w:val="00506D12"/>
    <w:rsid w:val="0051100C"/>
    <w:rsid w:val="00511044"/>
    <w:rsid w:val="00517BD6"/>
    <w:rsid w:val="005741B6"/>
    <w:rsid w:val="00590690"/>
    <w:rsid w:val="005A13EB"/>
    <w:rsid w:val="005A3B0A"/>
    <w:rsid w:val="005A4B51"/>
    <w:rsid w:val="005A6F7D"/>
    <w:rsid w:val="005A7F61"/>
    <w:rsid w:val="005C2D8D"/>
    <w:rsid w:val="005C7E02"/>
    <w:rsid w:val="005E26DE"/>
    <w:rsid w:val="005F519F"/>
    <w:rsid w:val="006124FF"/>
    <w:rsid w:val="00631C84"/>
    <w:rsid w:val="006414C0"/>
    <w:rsid w:val="006440FD"/>
    <w:rsid w:val="00683039"/>
    <w:rsid w:val="00695540"/>
    <w:rsid w:val="006B085F"/>
    <w:rsid w:val="006C3C08"/>
    <w:rsid w:val="006F4777"/>
    <w:rsid w:val="00757556"/>
    <w:rsid w:val="0075777B"/>
    <w:rsid w:val="0076449D"/>
    <w:rsid w:val="00775B88"/>
    <w:rsid w:val="007A526D"/>
    <w:rsid w:val="007B352C"/>
    <w:rsid w:val="007C0A86"/>
    <w:rsid w:val="007C1B8C"/>
    <w:rsid w:val="007D4B08"/>
    <w:rsid w:val="007E04F1"/>
    <w:rsid w:val="007F2CED"/>
    <w:rsid w:val="008061B8"/>
    <w:rsid w:val="00855FCF"/>
    <w:rsid w:val="00862788"/>
    <w:rsid w:val="00874DA0"/>
    <w:rsid w:val="0087769A"/>
    <w:rsid w:val="0088717A"/>
    <w:rsid w:val="00896E57"/>
    <w:rsid w:val="008A119A"/>
    <w:rsid w:val="008B2F8C"/>
    <w:rsid w:val="008D6372"/>
    <w:rsid w:val="008D7C34"/>
    <w:rsid w:val="00901B0C"/>
    <w:rsid w:val="00906AB9"/>
    <w:rsid w:val="00937FB3"/>
    <w:rsid w:val="00946CB3"/>
    <w:rsid w:val="009B5869"/>
    <w:rsid w:val="00A26291"/>
    <w:rsid w:val="00A33260"/>
    <w:rsid w:val="00A459DA"/>
    <w:rsid w:val="00A47148"/>
    <w:rsid w:val="00A71C5D"/>
    <w:rsid w:val="00A90B17"/>
    <w:rsid w:val="00AA23A3"/>
    <w:rsid w:val="00AB7ACE"/>
    <w:rsid w:val="00AC189C"/>
    <w:rsid w:val="00AD74C2"/>
    <w:rsid w:val="00AD7B9F"/>
    <w:rsid w:val="00AE507E"/>
    <w:rsid w:val="00B0156E"/>
    <w:rsid w:val="00B07CA7"/>
    <w:rsid w:val="00B26F89"/>
    <w:rsid w:val="00B374E8"/>
    <w:rsid w:val="00B43F35"/>
    <w:rsid w:val="00B4739C"/>
    <w:rsid w:val="00BA37FD"/>
    <w:rsid w:val="00BE1492"/>
    <w:rsid w:val="00BE41FA"/>
    <w:rsid w:val="00BF17EF"/>
    <w:rsid w:val="00C13D29"/>
    <w:rsid w:val="00C2592B"/>
    <w:rsid w:val="00C31327"/>
    <w:rsid w:val="00C371B9"/>
    <w:rsid w:val="00C5782A"/>
    <w:rsid w:val="00C8418E"/>
    <w:rsid w:val="00C93F06"/>
    <w:rsid w:val="00CA2EA9"/>
    <w:rsid w:val="00CC4C20"/>
    <w:rsid w:val="00CE163C"/>
    <w:rsid w:val="00D25495"/>
    <w:rsid w:val="00D42F63"/>
    <w:rsid w:val="00D46061"/>
    <w:rsid w:val="00D47820"/>
    <w:rsid w:val="00D72254"/>
    <w:rsid w:val="00D9735C"/>
    <w:rsid w:val="00DA5088"/>
    <w:rsid w:val="00DD3CD5"/>
    <w:rsid w:val="00DE5DC3"/>
    <w:rsid w:val="00E330F1"/>
    <w:rsid w:val="00E339BD"/>
    <w:rsid w:val="00E361E3"/>
    <w:rsid w:val="00E453D7"/>
    <w:rsid w:val="00E52414"/>
    <w:rsid w:val="00E66FB2"/>
    <w:rsid w:val="00E71C46"/>
    <w:rsid w:val="00E754BA"/>
    <w:rsid w:val="00E7694A"/>
    <w:rsid w:val="00E77EAF"/>
    <w:rsid w:val="00EA3C0C"/>
    <w:rsid w:val="00ED657B"/>
    <w:rsid w:val="00F01758"/>
    <w:rsid w:val="00F1212D"/>
    <w:rsid w:val="00F16838"/>
    <w:rsid w:val="00F16F7A"/>
    <w:rsid w:val="00F32FF0"/>
    <w:rsid w:val="00F638C2"/>
    <w:rsid w:val="00F719E8"/>
    <w:rsid w:val="00F7270B"/>
    <w:rsid w:val="00F76855"/>
    <w:rsid w:val="00F8273B"/>
    <w:rsid w:val="00F95FAE"/>
    <w:rsid w:val="00FA6AD5"/>
    <w:rsid w:val="00FE6CE4"/>
    <w:rsid w:val="18073735"/>
    <w:rsid w:val="2300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B0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mobilityweek.eu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info@mobilityweek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gistration.mobilityweek.eu/login.php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bilityweek.eu/hom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A7A6FB1E0DF41AA6701CFCA612273" ma:contentTypeVersion="14" ma:contentTypeDescription="Create a new document." ma:contentTypeScope="" ma:versionID="44d622c5d74122a78f3121ebba94afc7">
  <xsd:schema xmlns:xsd="http://www.w3.org/2001/XMLSchema" xmlns:xs="http://www.w3.org/2001/XMLSchema" xmlns:p="http://schemas.microsoft.com/office/2006/metadata/properties" xmlns:ns2="e634d651-377a-49c2-a8bf-ddef58e15d6b" xmlns:ns3="22ee0535-c74f-4e20-993e-fbce5d54a3a0" targetNamespace="http://schemas.microsoft.com/office/2006/metadata/properties" ma:root="true" ma:fieldsID="23e17a7f7148688ab0b2411ee1782aae" ns2:_="" ns3:_="">
    <xsd:import namespace="e634d651-377a-49c2-a8bf-ddef58e15d6b"/>
    <xsd:import namespace="22ee0535-c74f-4e20-993e-fbce5d54a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d651-377a-49c2-a8bf-ddef58e15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0535-c74f-4e20-993e-fbce5d54a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e73510-9ae6-4dc6-94a6-ecc3b600df73}" ma:internalName="TaxCatchAll" ma:showField="CatchAllData" ma:web="22ee0535-c74f-4e20-993e-fbce5d54a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ee0535-c74f-4e20-993e-fbce5d54a3a0" xsi:nil="true"/>
    <lcf76f155ced4ddcb4097134ff3c332f xmlns="e634d651-377a-49c2-a8bf-ddef58e15d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4960-03E2-439D-B2EF-91E1D80E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4d651-377a-49c2-a8bf-ddef58e15d6b"/>
    <ds:schemaRef ds:uri="22ee0535-c74f-4e20-993e-fbce5d54a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22ee0535-c74f-4e20-993e-fbce5d54a3a0"/>
    <ds:schemaRef ds:uri="e634d651-377a-49c2-a8bf-ddef58e15d6b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174</cp:revision>
  <cp:lastPrinted>2022-05-02T13:41:00Z</cp:lastPrinted>
  <dcterms:created xsi:type="dcterms:W3CDTF">2025-07-01T13:51:00Z</dcterms:created>
  <dcterms:modified xsi:type="dcterms:W3CDTF">2025-07-03T07:41:00Z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0x010100570A7A6FB1E0DF41AA6701CFCA612273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2025-07-01T13:51:21Z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5a488e24-f236-454d-933e-c99102c0b45d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10, 3, 0, 2</vt:lpwstr>
  </property>
</Properties>
</file>